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45C3" w14:textId="77777777" w:rsidR="008902EA" w:rsidRDefault="008902EA">
      <w:pPr>
        <w:pStyle w:val="Fuzeile"/>
        <w:tabs>
          <w:tab w:val="clear" w:pos="4536"/>
          <w:tab w:val="clear" w:pos="9072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bAV Risikoanalyse - Datenerfassung für die betriebliche Altersversorgung</w:t>
      </w:r>
    </w:p>
    <w:p w14:paraId="767F2519" w14:textId="77777777" w:rsidR="008902EA" w:rsidRDefault="008902EA">
      <w:pPr>
        <w:pStyle w:val="berschrift5"/>
        <w:jc w:val="left"/>
        <w:rPr>
          <w:b/>
          <w:bCs/>
        </w:rPr>
      </w:pPr>
      <w:r>
        <w:rPr>
          <w:b/>
          <w:bCs/>
        </w:rPr>
        <w:t>Ist-Stand-Modul</w:t>
      </w:r>
    </w:p>
    <w:p w14:paraId="06BF396E" w14:textId="77777777" w:rsidR="008902EA" w:rsidRDefault="008902EA"/>
    <w:p w14:paraId="710AE27C" w14:textId="77777777" w:rsidR="008902EA" w:rsidRDefault="008902EA">
      <w:pPr>
        <w:pStyle w:val="berschrift3"/>
        <w:spacing w:before="120"/>
        <w:rPr>
          <w:bCs w:val="0"/>
        </w:rPr>
      </w:pPr>
      <w:r>
        <w:rPr>
          <w:bCs w:val="0"/>
        </w:rPr>
        <w:t>Arbeitgeber-/ Arbeitnehmerfinanzierte bAV</w:t>
      </w:r>
    </w:p>
    <w:p w14:paraId="499FB1B9" w14:textId="77777777" w:rsidR="008902EA" w:rsidRDefault="008902EA">
      <w:pPr>
        <w:pStyle w:val="Fuzeile"/>
        <w:tabs>
          <w:tab w:val="clear" w:pos="4536"/>
          <w:tab w:val="clear" w:pos="9072"/>
          <w:tab w:val="left" w:pos="2552"/>
          <w:tab w:val="left" w:pos="7560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- Dieser Erfassungsbogen ist für jeden Geschäftsführer einzeln zu erheben -</w:t>
      </w:r>
    </w:p>
    <w:p w14:paraId="0E71D7A8" w14:textId="77777777" w:rsidR="008902EA" w:rsidRDefault="008902EA">
      <w:pPr>
        <w:pStyle w:val="Fuzeile"/>
        <w:tabs>
          <w:tab w:val="clear" w:pos="4536"/>
          <w:tab w:val="clear" w:pos="9072"/>
          <w:tab w:val="left" w:pos="2552"/>
          <w:tab w:val="left" w:pos="7560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Firma Kunde/Interessent:</w:t>
      </w:r>
      <w:r>
        <w:rPr>
          <w:rFonts w:ascii="Arial" w:hAnsi="Arial" w:cs="Arial"/>
        </w:rPr>
        <w:tab/>
        <w:t>_______________________________________________________________</w:t>
      </w:r>
    </w:p>
    <w:p w14:paraId="406B0C84" w14:textId="77777777" w:rsidR="008902EA" w:rsidRDefault="008902EA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Geschäftsführer/-in</w:t>
      </w:r>
      <w:r>
        <w:rPr>
          <w:rFonts w:ascii="Arial" w:hAnsi="Arial" w:cs="Arial"/>
        </w:rPr>
        <w:tab/>
        <w:t>_______________________________________________________________</w:t>
      </w:r>
    </w:p>
    <w:p w14:paraId="65CBFE8A" w14:textId="77777777" w:rsidR="008902EA" w:rsidRDefault="008902EA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Gründung des Betriebes:</w:t>
      </w:r>
      <w:r>
        <w:rPr>
          <w:rFonts w:ascii="Arial" w:hAnsi="Arial" w:cs="Arial"/>
        </w:rPr>
        <w:tab/>
        <w:t>____________</w:t>
      </w:r>
    </w:p>
    <w:p w14:paraId="5DF0E520" w14:textId="77777777" w:rsidR="00E705E8" w:rsidRDefault="008902EA">
      <w:pPr>
        <w:pStyle w:val="berschrift2"/>
        <w:tabs>
          <w:tab w:val="left" w:pos="2552"/>
          <w:tab w:val="left" w:pos="7513"/>
        </w:tabs>
        <w:spacing w:before="120" w:line="360" w:lineRule="auto"/>
      </w:pPr>
      <w:r>
        <w:rPr>
          <w:sz w:val="24"/>
        </w:rPr>
        <w:t>Vorhandene Versorgungsregelungen:</w:t>
      </w:r>
    </w:p>
    <w:p w14:paraId="7D92D32A" w14:textId="77777777" w:rsidR="00FD1C2C" w:rsidRPr="00E90FF7" w:rsidRDefault="008902EA" w:rsidP="00E90FF7">
      <w:pPr>
        <w:pStyle w:val="Fuzeile"/>
        <w:tabs>
          <w:tab w:val="clear" w:pos="4536"/>
          <w:tab w:val="center" w:pos="3969"/>
          <w:tab w:val="left" w:pos="4678"/>
          <w:tab w:val="left" w:pos="5954"/>
          <w:tab w:val="left" w:pos="7655"/>
        </w:tabs>
        <w:rPr>
          <w:rFonts w:ascii="Arial" w:hAnsi="Arial"/>
        </w:rPr>
      </w:pPr>
      <w:r w:rsidRPr="00E90FF7">
        <w:rPr>
          <w:rFonts w:ascii="Arial" w:hAnsi="Arial"/>
        </w:rPr>
        <w:tab/>
      </w:r>
      <w:r w:rsidR="00E705E8" w:rsidRPr="00E90FF7">
        <w:rPr>
          <w:rFonts w:ascii="Arial" w:hAnsi="Arial"/>
        </w:rPr>
        <w:t>Arbeitgeber-</w:t>
      </w:r>
      <w:r w:rsidR="00E705E8" w:rsidRPr="00E90FF7">
        <w:rPr>
          <w:rFonts w:ascii="Arial" w:hAnsi="Arial"/>
        </w:rPr>
        <w:tab/>
        <w:t>Entgeltum-</w:t>
      </w:r>
      <w:r w:rsidR="00E705E8" w:rsidRPr="00E90FF7">
        <w:rPr>
          <w:rFonts w:ascii="Arial" w:hAnsi="Arial"/>
        </w:rPr>
        <w:tab/>
      </w:r>
      <w:r w:rsidRPr="00E90FF7">
        <w:rPr>
          <w:rFonts w:ascii="Arial" w:hAnsi="Arial"/>
        </w:rPr>
        <w:t>Misch</w:t>
      </w:r>
      <w:r w:rsidR="00FD1C2C" w:rsidRPr="00E90FF7">
        <w:rPr>
          <w:rFonts w:ascii="Arial" w:hAnsi="Arial"/>
        </w:rPr>
        <w:t>-</w:t>
      </w:r>
      <w:r w:rsidR="00FD1C2C" w:rsidRPr="00E90FF7">
        <w:rPr>
          <w:rFonts w:ascii="Arial" w:hAnsi="Arial"/>
        </w:rPr>
        <w:tab/>
        <w:t>Verträge sind</w:t>
      </w:r>
    </w:p>
    <w:p w14:paraId="04BBEA99" w14:textId="77777777" w:rsidR="008902EA" w:rsidRPr="00E705E8" w:rsidRDefault="00FD1C2C" w:rsidP="00E90FF7">
      <w:pPr>
        <w:pStyle w:val="Fuzeile"/>
        <w:tabs>
          <w:tab w:val="clear" w:pos="4536"/>
          <w:tab w:val="left" w:pos="3402"/>
          <w:tab w:val="left" w:pos="4394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/>
          <w:sz w:val="24"/>
        </w:rPr>
      </w:pPr>
      <w:r>
        <w:rPr>
          <w:rFonts w:ascii="Arial" w:hAnsi="Arial"/>
          <w:bCs/>
        </w:rPr>
        <w:tab/>
        <w:t>finanziert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wandlung</w:t>
      </w:r>
      <w:r>
        <w:rPr>
          <w:rFonts w:ascii="Arial" w:hAnsi="Arial"/>
          <w:bCs/>
        </w:rPr>
        <w:tab/>
      </w:r>
      <w:r w:rsidR="008902EA" w:rsidRPr="00E705E8">
        <w:rPr>
          <w:rFonts w:ascii="Arial" w:hAnsi="Arial"/>
          <w:bCs/>
        </w:rPr>
        <w:t>finanzierung</w:t>
      </w:r>
      <w:r>
        <w:rPr>
          <w:rFonts w:ascii="Arial" w:hAnsi="Arial"/>
          <w:bCs/>
        </w:rPr>
        <w:tab/>
        <w:t>unbeliehen</w:t>
      </w:r>
      <w:r>
        <w:rPr>
          <w:rFonts w:ascii="Arial" w:hAnsi="Arial"/>
          <w:bCs/>
        </w:rPr>
        <w:tab/>
        <w:t>beli</w:t>
      </w:r>
      <w:r>
        <w:rPr>
          <w:rFonts w:ascii="Arial" w:hAnsi="Arial"/>
          <w:bCs/>
        </w:rPr>
        <w:t>e</w:t>
      </w:r>
      <w:r>
        <w:rPr>
          <w:rFonts w:ascii="Arial" w:hAnsi="Arial"/>
          <w:bCs/>
        </w:rPr>
        <w:t>hen</w:t>
      </w:r>
    </w:p>
    <w:p w14:paraId="38239845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Direktversicherung (§ 40 b EStG)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48955ABE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Direktversicherung (§ 3 Nr. 63 EStG)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24C71666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Pensionskasse (§ 40 b EStG)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04B305B3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Pensionskasse (§ 3 Nr. 63 EStG)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62EE51CF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Pensionsfonds (§ 3 Nr. 63 EStG)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6BC54B5D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Pensionsfonds (§ 3 Nr. 66 EStG)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0AE90E79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rückgedeckte Unterstützungskasse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29DCE9C9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dotierte Unterstützungskasse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1B0195D8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rückgedeckte Direktzusage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26DE406F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nicht rückgedeckte Direktzusage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375AA84F" w14:textId="77777777" w:rsidR="008902EA" w:rsidRDefault="008902EA" w:rsidP="00E90FF7">
      <w:pPr>
        <w:pStyle w:val="Fuzeile"/>
        <w:tabs>
          <w:tab w:val="clear" w:pos="4536"/>
          <w:tab w:val="clear" w:pos="9072"/>
          <w:tab w:val="left" w:pos="3402"/>
          <w:tab w:val="left" w:pos="4678"/>
          <w:tab w:val="left" w:pos="5954"/>
          <w:tab w:val="left" w:pos="7655"/>
          <w:tab w:val="left" w:pos="878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Riesterrente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  <w:r>
        <w:rPr>
          <w:rFonts w:ascii="Arial" w:hAnsi="Arial" w:cs="Arial"/>
        </w:rPr>
        <w:tab/>
        <w:t>_____/_____  %</w:t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  <w:r w:rsidR="00E90FF7">
        <w:rPr>
          <w:rFonts w:ascii="Arial" w:hAnsi="Arial" w:cs="Arial"/>
        </w:rPr>
        <w:tab/>
      </w:r>
      <w:r w:rsidR="00E90FF7">
        <w:rPr>
          <w:rFonts w:ascii="Arial" w:hAnsi="Arial" w:cs="Arial"/>
        </w:rPr>
        <w:sym w:font="Wingdings" w:char="F06F"/>
      </w:r>
    </w:p>
    <w:p w14:paraId="2BF7AB34" w14:textId="77777777" w:rsidR="008902EA" w:rsidRDefault="008902EA">
      <w:pPr>
        <w:pStyle w:val="Fuzeile"/>
        <w:tabs>
          <w:tab w:val="clear" w:pos="4536"/>
          <w:tab w:val="clear" w:pos="9072"/>
          <w:tab w:val="left" w:pos="3402"/>
          <w:tab w:val="left" w:pos="5103"/>
          <w:tab w:val="left" w:pos="7560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steht Rahmenvertrag für private Riesterente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576FAED3" w14:textId="77777777" w:rsidR="008902EA" w:rsidRDefault="00512093">
      <w:pPr>
        <w:pStyle w:val="berschrift2"/>
        <w:tabs>
          <w:tab w:val="left" w:pos="2552"/>
          <w:tab w:val="left" w:pos="7513"/>
        </w:tabs>
        <w:spacing w:before="120" w:line="360" w:lineRule="auto"/>
        <w:rPr>
          <w:sz w:val="24"/>
        </w:rPr>
      </w:pPr>
      <w:r>
        <w:rPr>
          <w:sz w:val="24"/>
        </w:rPr>
        <w:br w:type="page"/>
      </w:r>
      <w:r w:rsidR="008902EA">
        <w:rPr>
          <w:sz w:val="24"/>
        </w:rPr>
        <w:lastRenderedPageBreak/>
        <w:t>Ergebnis der Entgeltumwandlung:</w:t>
      </w:r>
    </w:p>
    <w:p w14:paraId="7292B2AF" w14:textId="77777777" w:rsidR="008902EA" w:rsidRDefault="008902EA">
      <w:pPr>
        <w:pStyle w:val="Fuzeile"/>
        <w:tabs>
          <w:tab w:val="clear" w:pos="4536"/>
          <w:tab w:val="clear" w:pos="9072"/>
          <w:tab w:val="left" w:pos="3402"/>
          <w:tab w:val="left" w:pos="5103"/>
          <w:tab w:val="left" w:pos="7560"/>
        </w:tabs>
        <w:spacing w:before="120"/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Durchschnittlicher</w:t>
      </w:r>
      <w:r>
        <w:rPr>
          <w:rFonts w:ascii="Arial" w:hAnsi="Arial" w:cs="Arial"/>
          <w:szCs w:val="24"/>
        </w:rPr>
        <w:tab/>
        <w:t xml:space="preserve">Prozentsatz der </w:t>
      </w:r>
    </w:p>
    <w:p w14:paraId="00DDE235" w14:textId="77777777" w:rsidR="008902EA" w:rsidRDefault="008902EA">
      <w:pPr>
        <w:pStyle w:val="Fuzeile"/>
        <w:tabs>
          <w:tab w:val="clear" w:pos="4536"/>
          <w:tab w:val="clear" w:pos="9072"/>
          <w:tab w:val="left" w:pos="3402"/>
          <w:tab w:val="left" w:pos="5103"/>
          <w:tab w:val="left" w:pos="7560"/>
        </w:tabs>
        <w:spacing w:line="360" w:lineRule="auto"/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Umwandlungsbetrag</w:t>
      </w:r>
      <w:r>
        <w:rPr>
          <w:rFonts w:ascii="Arial" w:hAnsi="Arial" w:cs="Arial"/>
          <w:szCs w:val="24"/>
        </w:rPr>
        <w:tab/>
        <w:t>teilnehmenden ArbN.</w:t>
      </w:r>
    </w:p>
    <w:p w14:paraId="5B3BBDD4" w14:textId="77777777" w:rsidR="008902EA" w:rsidRDefault="008902EA">
      <w:pPr>
        <w:numPr>
          <w:ilvl w:val="0"/>
          <w:numId w:val="13"/>
        </w:numPr>
        <w:tabs>
          <w:tab w:val="left" w:pos="2552"/>
          <w:tab w:val="left" w:pos="5103"/>
          <w:tab w:val="right" w:pos="9498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oberhalb der BBG RV</w:t>
      </w:r>
      <w:r>
        <w:rPr>
          <w:rFonts w:ascii="Arial" w:hAnsi="Arial" w:cs="Arial"/>
        </w:rPr>
        <w:tab/>
        <w:t>_______________ €</w:t>
      </w:r>
      <w:r>
        <w:rPr>
          <w:rFonts w:ascii="Arial" w:hAnsi="Arial" w:cs="Arial"/>
        </w:rPr>
        <w:tab/>
        <w:t>_______________ %</w:t>
      </w:r>
    </w:p>
    <w:p w14:paraId="1DEE5F29" w14:textId="77777777" w:rsidR="008902EA" w:rsidRDefault="008902EA">
      <w:pPr>
        <w:numPr>
          <w:ilvl w:val="0"/>
          <w:numId w:val="13"/>
        </w:numPr>
        <w:tabs>
          <w:tab w:val="left" w:pos="2552"/>
          <w:tab w:val="left" w:pos="5103"/>
          <w:tab w:val="right" w:pos="9498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zwischen BBG RV und GKV</w:t>
      </w:r>
      <w:r>
        <w:rPr>
          <w:rFonts w:ascii="Arial" w:hAnsi="Arial" w:cs="Arial"/>
        </w:rPr>
        <w:tab/>
        <w:t>_______________ €</w:t>
      </w:r>
      <w:r>
        <w:rPr>
          <w:rFonts w:ascii="Arial" w:hAnsi="Arial" w:cs="Arial"/>
        </w:rPr>
        <w:tab/>
        <w:t>_______________ %</w:t>
      </w:r>
    </w:p>
    <w:p w14:paraId="5CC57179" w14:textId="77777777" w:rsidR="008902EA" w:rsidRDefault="008902EA">
      <w:pPr>
        <w:numPr>
          <w:ilvl w:val="0"/>
          <w:numId w:val="13"/>
        </w:numPr>
        <w:tabs>
          <w:tab w:val="left" w:pos="2552"/>
          <w:tab w:val="left" w:pos="5103"/>
          <w:tab w:val="right" w:pos="9498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unterhalb der BBG GKV</w:t>
      </w:r>
      <w:r>
        <w:rPr>
          <w:rFonts w:ascii="Arial" w:hAnsi="Arial" w:cs="Arial"/>
        </w:rPr>
        <w:tab/>
        <w:t>_______________ €</w:t>
      </w:r>
      <w:r>
        <w:rPr>
          <w:rFonts w:ascii="Arial" w:hAnsi="Arial" w:cs="Arial"/>
        </w:rPr>
        <w:tab/>
        <w:t>_______________ %</w:t>
      </w:r>
    </w:p>
    <w:p w14:paraId="1D9F1709" w14:textId="77777777" w:rsidR="008902EA" w:rsidRDefault="008902EA">
      <w:pPr>
        <w:numPr>
          <w:ilvl w:val="0"/>
          <w:numId w:val="13"/>
        </w:numPr>
        <w:tabs>
          <w:tab w:val="left" w:pos="2552"/>
          <w:tab w:val="left" w:pos="5103"/>
          <w:tab w:val="right" w:pos="9498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geringfügig Beschäftigte</w:t>
      </w:r>
      <w:r>
        <w:rPr>
          <w:rFonts w:ascii="Arial" w:hAnsi="Arial" w:cs="Arial"/>
        </w:rPr>
        <w:tab/>
        <w:t>_______________ €</w:t>
      </w:r>
      <w:r>
        <w:rPr>
          <w:rFonts w:ascii="Arial" w:hAnsi="Arial" w:cs="Arial"/>
        </w:rPr>
        <w:tab/>
        <w:t>_______________ %</w:t>
      </w:r>
    </w:p>
    <w:p w14:paraId="7B437335" w14:textId="77777777" w:rsidR="008902EA" w:rsidRDefault="008902EA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Anspruchsgrundlage für das bestehende Versorgungswerk</w:t>
      </w:r>
    </w:p>
    <w:p w14:paraId="65A7A845" w14:textId="77777777" w:rsidR="008902EA" w:rsidRDefault="008902EA">
      <w:pPr>
        <w:pStyle w:val="Fuzeile"/>
        <w:tabs>
          <w:tab w:val="clear" w:pos="4536"/>
          <w:tab w:val="clear" w:pos="9072"/>
          <w:tab w:val="left" w:pos="1080"/>
          <w:tab w:val="left" w:pos="2552"/>
          <w:tab w:val="left" w:pos="5040"/>
          <w:tab w:val="left" w:pos="5940"/>
          <w:tab w:val="left" w:pos="7655"/>
          <w:tab w:val="left" w:pos="8505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Gesetz</w:t>
      </w:r>
      <w:r>
        <w:rPr>
          <w:rStyle w:val="Funotenzeichen"/>
          <w:rFonts w:ascii="Arial" w:hAnsi="Arial" w:cs="Arial"/>
          <w:color w:val="FF0000"/>
        </w:rPr>
        <w:footnoteReference w:id="1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6BEF4E2F" w14:textId="77777777" w:rsidR="008902EA" w:rsidRDefault="008902EA">
      <w:pPr>
        <w:pStyle w:val="Fuzeile"/>
        <w:tabs>
          <w:tab w:val="clear" w:pos="4536"/>
          <w:tab w:val="clear" w:pos="9072"/>
          <w:tab w:val="left" w:pos="1080"/>
          <w:tab w:val="left" w:pos="2552"/>
          <w:tab w:val="left" w:pos="5040"/>
          <w:tab w:val="left" w:pos="5940"/>
          <w:tab w:val="left" w:pos="7655"/>
          <w:tab w:val="left" w:pos="8505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Tarifvertrag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56974939" w14:textId="77777777" w:rsidR="008902EA" w:rsidRDefault="008902EA">
      <w:pPr>
        <w:pStyle w:val="Fuzeile"/>
        <w:tabs>
          <w:tab w:val="clear" w:pos="4536"/>
          <w:tab w:val="clear" w:pos="9072"/>
          <w:tab w:val="left" w:pos="1080"/>
          <w:tab w:val="left" w:pos="2552"/>
          <w:tab w:val="left" w:pos="5040"/>
          <w:tab w:val="left" w:pos="5940"/>
          <w:tab w:val="left" w:pos="7655"/>
          <w:tab w:val="left" w:pos="8505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Betriebsvereinbarung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04E0FC22" w14:textId="77777777" w:rsidR="008902EA" w:rsidRDefault="008902EA">
      <w:pPr>
        <w:pStyle w:val="Fuzeile"/>
        <w:tabs>
          <w:tab w:val="clear" w:pos="4536"/>
          <w:tab w:val="clear" w:pos="9072"/>
          <w:tab w:val="left" w:pos="1080"/>
          <w:tab w:val="left" w:pos="2552"/>
          <w:tab w:val="left" w:pos="5040"/>
          <w:tab w:val="left" w:pos="5940"/>
          <w:tab w:val="left" w:pos="7655"/>
          <w:tab w:val="left" w:pos="8505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Einzelzusagen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46355175" w14:textId="77777777" w:rsidR="008902EA" w:rsidRDefault="00265337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 w:rsidR="008902EA">
        <w:rPr>
          <w:rFonts w:ascii="Arial" w:hAnsi="Arial" w:cs="Arial"/>
        </w:rPr>
        <w:t xml:space="preserve"> Kopien der bestehenden aktuellen Versorgungsunterlagen wurden an den Makler ausgehä</w:t>
      </w:r>
      <w:r w:rsidR="008902EA">
        <w:rPr>
          <w:rFonts w:ascii="Arial" w:hAnsi="Arial" w:cs="Arial"/>
        </w:rPr>
        <w:t>n</w:t>
      </w:r>
      <w:r w:rsidR="008902EA">
        <w:rPr>
          <w:rFonts w:ascii="Arial" w:hAnsi="Arial" w:cs="Arial"/>
        </w:rPr>
        <w:t>digt</w:t>
      </w:r>
      <w:r w:rsidR="008902EA">
        <w:rPr>
          <w:rStyle w:val="Funotenzeichen"/>
          <w:rFonts w:ascii="Arial" w:hAnsi="Arial" w:cs="Arial"/>
          <w:color w:val="FF0000"/>
        </w:rPr>
        <w:footnoteReference w:id="2"/>
      </w:r>
      <w:r w:rsidR="008902EA">
        <w:rPr>
          <w:rFonts w:ascii="Arial" w:hAnsi="Arial" w:cs="Arial"/>
        </w:rPr>
        <w:t xml:space="preserve">. </w:t>
      </w:r>
    </w:p>
    <w:p w14:paraId="0682DCAF" w14:textId="77777777" w:rsidR="008902EA" w:rsidRDefault="008902EA">
      <w:pPr>
        <w:tabs>
          <w:tab w:val="left" w:pos="2552"/>
        </w:tabs>
        <w:spacing w:line="360" w:lineRule="auto"/>
        <w:rPr>
          <w:rFonts w:ascii="Arial" w:hAnsi="Arial" w:cs="Arial"/>
        </w:rPr>
      </w:pPr>
    </w:p>
    <w:p w14:paraId="6558DD9E" w14:textId="77777777" w:rsidR="006B3E2E" w:rsidRDefault="006B3E2E">
      <w:pPr>
        <w:tabs>
          <w:tab w:val="left" w:pos="2552"/>
        </w:tabs>
        <w:spacing w:line="360" w:lineRule="auto"/>
        <w:rPr>
          <w:rFonts w:ascii="Arial" w:hAnsi="Arial" w:cs="Arial"/>
          <w:b/>
        </w:rPr>
      </w:pPr>
    </w:p>
    <w:p w14:paraId="1D3AF182" w14:textId="77777777" w:rsidR="00590A87" w:rsidRDefault="00590A87">
      <w:pPr>
        <w:tabs>
          <w:tab w:val="left" w:pos="2552"/>
        </w:tabs>
        <w:spacing w:line="360" w:lineRule="auto"/>
        <w:rPr>
          <w:rFonts w:ascii="Arial" w:hAnsi="Arial" w:cs="Arial"/>
          <w:b/>
        </w:rPr>
      </w:pPr>
    </w:p>
    <w:p w14:paraId="794FCC68" w14:textId="77777777" w:rsidR="00590A87" w:rsidRDefault="00590A87">
      <w:pPr>
        <w:tabs>
          <w:tab w:val="left" w:pos="2552"/>
        </w:tabs>
        <w:spacing w:line="360" w:lineRule="auto"/>
        <w:rPr>
          <w:rFonts w:ascii="Arial" w:hAnsi="Arial" w:cs="Arial"/>
          <w:b/>
        </w:rPr>
      </w:pPr>
    </w:p>
    <w:p w14:paraId="0561BD3A" w14:textId="77777777" w:rsidR="00590A87" w:rsidRDefault="00590A87">
      <w:pPr>
        <w:tabs>
          <w:tab w:val="left" w:pos="2552"/>
        </w:tabs>
        <w:spacing w:line="360" w:lineRule="auto"/>
        <w:rPr>
          <w:rFonts w:ascii="Arial" w:hAnsi="Arial" w:cs="Arial"/>
          <w:b/>
        </w:rPr>
      </w:pPr>
    </w:p>
    <w:p w14:paraId="11A50EE6" w14:textId="77777777" w:rsidR="00590A87" w:rsidRDefault="00590A87">
      <w:pPr>
        <w:tabs>
          <w:tab w:val="left" w:pos="2552"/>
        </w:tabs>
        <w:spacing w:line="360" w:lineRule="auto"/>
        <w:rPr>
          <w:rFonts w:ascii="Arial" w:hAnsi="Arial" w:cs="Arial"/>
          <w:b/>
        </w:rPr>
      </w:pPr>
    </w:p>
    <w:p w14:paraId="04394335" w14:textId="77777777" w:rsidR="00590A87" w:rsidRDefault="00590A87">
      <w:pPr>
        <w:tabs>
          <w:tab w:val="left" w:pos="2552"/>
        </w:tabs>
        <w:spacing w:line="360" w:lineRule="auto"/>
        <w:rPr>
          <w:rFonts w:ascii="Arial" w:hAnsi="Arial" w:cs="Arial"/>
        </w:rPr>
      </w:pPr>
    </w:p>
    <w:p w14:paraId="23D3FDD4" w14:textId="77777777" w:rsidR="008902EA" w:rsidRDefault="008902EA">
      <w:pPr>
        <w:tabs>
          <w:tab w:val="left" w:pos="2268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Beratungsort und 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tum:</w:t>
      </w:r>
      <w:r>
        <w:rPr>
          <w:rFonts w:ascii="Arial" w:hAnsi="Arial" w:cs="Arial"/>
        </w:rPr>
        <w:tab/>
        <w:t>______</w:t>
      </w:r>
      <w:r>
        <w:rPr>
          <w:rFonts w:ascii="Arial" w:hAnsi="Arial" w:cs="Arial"/>
          <w:szCs w:val="22"/>
        </w:rPr>
        <w:t>__________________________________________________________</w:t>
      </w:r>
    </w:p>
    <w:p w14:paraId="16BD82FD" w14:textId="77777777" w:rsidR="008902EA" w:rsidRDefault="008902EA">
      <w:pPr>
        <w:tabs>
          <w:tab w:val="left" w:pos="2431"/>
        </w:tabs>
        <w:spacing w:line="360" w:lineRule="auto"/>
        <w:rPr>
          <w:rFonts w:ascii="Arial" w:hAnsi="Arial" w:cs="Arial"/>
        </w:rPr>
      </w:pPr>
    </w:p>
    <w:p w14:paraId="7F56D6A2" w14:textId="77777777" w:rsidR="008902EA" w:rsidRDefault="008902EA">
      <w:pPr>
        <w:tabs>
          <w:tab w:val="left" w:pos="243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Unterschrift Kunde ________________________   Unterschrift Makler ___________________________</w:t>
      </w:r>
    </w:p>
    <w:p w14:paraId="417503EE" w14:textId="77777777" w:rsidR="008902EA" w:rsidRDefault="008902EA">
      <w:pPr>
        <w:tabs>
          <w:tab w:val="left" w:pos="2431"/>
        </w:tabs>
        <w:rPr>
          <w:rFonts w:ascii="Arial" w:hAnsi="Arial" w:cs="Arial"/>
        </w:rPr>
      </w:pPr>
    </w:p>
    <w:p w14:paraId="41249DB3" w14:textId="77777777" w:rsidR="008902EA" w:rsidRDefault="008902EA">
      <w:pPr>
        <w:tabs>
          <w:tab w:val="left" w:pos="2431"/>
        </w:tabs>
        <w:rPr>
          <w:rFonts w:ascii="Arial" w:hAnsi="Arial" w:cs="Arial"/>
        </w:rPr>
      </w:pPr>
    </w:p>
    <w:sectPr w:rsidR="008902EA" w:rsidSect="00646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C7B5" w14:textId="77777777" w:rsidR="00C16956" w:rsidRDefault="00C16956">
      <w:r>
        <w:separator/>
      </w:r>
    </w:p>
  </w:endnote>
  <w:endnote w:type="continuationSeparator" w:id="0">
    <w:p w14:paraId="257B2162" w14:textId="77777777" w:rsidR="00C16956" w:rsidRDefault="00C1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3857" w14:textId="77777777" w:rsidR="008902EA" w:rsidRDefault="008902E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A285299" w14:textId="77777777" w:rsidR="008902EA" w:rsidRDefault="008902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3398" w14:textId="77777777" w:rsidR="008902EA" w:rsidRDefault="008902EA">
    <w:pPr>
      <w:pStyle w:val="Fuzeile"/>
      <w:ind w:right="360"/>
      <w:rPr>
        <w:rFonts w:ascii="Arial" w:hAnsi="Arial" w:cs="Arial"/>
        <w:sz w:val="16"/>
      </w:rPr>
    </w:pPr>
  </w:p>
  <w:p w14:paraId="397A437B" w14:textId="77777777" w:rsidR="006463A0" w:rsidRDefault="006463A0" w:rsidP="006463A0">
    <w:pPr>
      <w:rPr>
        <w:sz w:val="16"/>
        <w:szCs w:val="16"/>
      </w:rPr>
    </w:pPr>
    <w:r>
      <w:rPr>
        <w:rFonts w:ascii="Segoe UI" w:hAnsi="Segoe UI" w:cs="Segoe UI"/>
        <w:color w:val="242424"/>
        <w:sz w:val="16"/>
        <w:szCs w:val="16"/>
      </w:rPr>
      <w:t>Im Arbeitskreis Beratungsprozesse e. V. entwickeln die Berufsverbände AfW, BDVM, BVK und Verband der Fairsicherungsmakler sowie die Verbünde CHARTA Börse für Versicherungen und germanBroker.net gemeinsam Praxishilfen für den Vermittleralltag – </w:t>
    </w:r>
    <w:r>
      <w:rPr>
        <w:rFonts w:ascii="Segoe UI" w:hAnsi="Segoe UI" w:cs="Segoe UI"/>
        <w:b/>
        <w:bCs/>
        <w:color w:val="242424"/>
        <w:sz w:val="16"/>
        <w:szCs w:val="16"/>
      </w:rPr>
      <w:t>gleichberechtigt und verbandsübergreifend</w:t>
    </w:r>
    <w:r>
      <w:rPr>
        <w:rFonts w:ascii="Segoe UI" w:hAnsi="Segoe UI" w:cs="Segoe UI"/>
        <w:color w:val="242424"/>
        <w:sz w:val="16"/>
        <w:szCs w:val="16"/>
      </w:rPr>
      <w:t>.</w:t>
    </w:r>
  </w:p>
  <w:p w14:paraId="227BA9CA" w14:textId="77777777" w:rsidR="008902EA" w:rsidRDefault="008902EA">
    <w:pPr>
      <w:pStyle w:val="Fuzeile"/>
      <w:ind w:right="360"/>
      <w:rPr>
        <w:rFonts w:ascii="Arial" w:hAnsi="Arial" w:cs="Arial"/>
        <w:sz w:val="16"/>
      </w:rPr>
    </w:pPr>
  </w:p>
  <w:p w14:paraId="7D2D77A1" w14:textId="77777777" w:rsidR="008902EA" w:rsidRDefault="008902EA">
    <w:pPr>
      <w:pStyle w:val="Fuzeile"/>
      <w:ind w:right="360"/>
      <w:jc w:val="right"/>
      <w:rPr>
        <w:sz w:val="16"/>
      </w:rPr>
    </w:pPr>
    <w:r>
      <w:rPr>
        <w:rFonts w:ascii="Arial" w:hAnsi="Arial" w:cs="Arial"/>
        <w:sz w:val="16"/>
      </w:rPr>
      <w:t xml:space="preserve">Ist-Stand-Modul - </w:t>
    </w:r>
    <w:r w:rsidR="006B3E2E">
      <w:rPr>
        <w:rFonts w:ascii="Arial" w:hAnsi="Arial" w:cs="Arial"/>
        <w:sz w:val="16"/>
      </w:rPr>
      <w:t xml:space="preserve">Risikoanalyse bAV (Stand </w:t>
    </w:r>
    <w:r w:rsidR="009A18FB">
      <w:rPr>
        <w:rFonts w:ascii="Arial" w:hAnsi="Arial" w:cs="Arial"/>
        <w:sz w:val="16"/>
      </w:rPr>
      <w:t>02</w:t>
    </w:r>
    <w:r w:rsidR="006B3E2E">
      <w:rPr>
        <w:rFonts w:ascii="Arial" w:hAnsi="Arial" w:cs="Arial"/>
        <w:sz w:val="16"/>
      </w:rPr>
      <w:t>.</w:t>
    </w:r>
    <w:r w:rsidR="009A18FB">
      <w:rPr>
        <w:rFonts w:ascii="Arial" w:hAnsi="Arial" w:cs="Arial"/>
        <w:sz w:val="16"/>
      </w:rPr>
      <w:t>04</w:t>
    </w:r>
    <w:r w:rsidR="006B3E2E">
      <w:rPr>
        <w:rFonts w:ascii="Arial" w:hAnsi="Arial" w:cs="Arial"/>
        <w:sz w:val="16"/>
      </w:rPr>
      <w:t>.</w:t>
    </w:r>
    <w:r w:rsidR="009A18FB">
      <w:rPr>
        <w:rFonts w:ascii="Arial" w:hAnsi="Arial" w:cs="Arial"/>
        <w:sz w:val="16"/>
      </w:rPr>
      <w:t>08</w:t>
    </w:r>
    <w:r>
      <w:rPr>
        <w:rFonts w:ascii="Arial" w:hAnsi="Arial" w:cs="Arial"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E6F0" w14:textId="77777777" w:rsidR="00EF6BA2" w:rsidRDefault="00EF6B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91D5" w14:textId="77777777" w:rsidR="00C16956" w:rsidRDefault="00C16956">
      <w:r>
        <w:separator/>
      </w:r>
    </w:p>
  </w:footnote>
  <w:footnote w:type="continuationSeparator" w:id="0">
    <w:p w14:paraId="25EDFF5F" w14:textId="77777777" w:rsidR="00C16956" w:rsidRDefault="00C16956">
      <w:r>
        <w:continuationSeparator/>
      </w:r>
    </w:p>
  </w:footnote>
  <w:footnote w:id="1">
    <w:p w14:paraId="367CA7D0" w14:textId="77777777" w:rsidR="008902EA" w:rsidRDefault="008902EA">
      <w:pPr>
        <w:pStyle w:val="Funotentext"/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Gesetzliche Grundlage für öffentliche Zusatzversorgungseinrichtungen.</w:t>
      </w:r>
    </w:p>
  </w:footnote>
  <w:footnote w:id="2">
    <w:p w14:paraId="673EB68B" w14:textId="77777777" w:rsidR="008902EA" w:rsidRDefault="008902EA">
      <w:pPr>
        <w:pStyle w:val="Fuzeile"/>
        <w:tabs>
          <w:tab w:val="clear" w:pos="4536"/>
          <w:tab w:val="clear" w:pos="9072"/>
          <w:tab w:val="left" w:pos="3402"/>
          <w:tab w:val="left" w:pos="5103"/>
        </w:tabs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Folgende Unterlagen werden zusätzlich benötigt Bei Direktversicherung, Pensionsfonds und Pensionskasse die Kopie der Police und ggf. die Entgeltumwandlungsvereinbarung. Bei Pensionszusage die Kopie der Zusage und die Unterlagen über das Finanzierungsm</w:t>
      </w:r>
      <w:r>
        <w:rPr>
          <w:rFonts w:ascii="Arial" w:hAnsi="Arial" w:cs="Arial"/>
          <w:sz w:val="16"/>
        </w:rPr>
        <w:t>o</w:t>
      </w:r>
      <w:r>
        <w:rPr>
          <w:rFonts w:ascii="Arial" w:hAnsi="Arial" w:cs="Arial"/>
          <w:sz w:val="16"/>
        </w:rPr>
        <w:t>dell. Bei Unterstützung</w:t>
      </w:r>
      <w:r>
        <w:rPr>
          <w:rFonts w:ascii="Arial" w:hAnsi="Arial" w:cs="Arial"/>
          <w:sz w:val="16"/>
        </w:rPr>
        <w:t>s</w:t>
      </w:r>
      <w:r>
        <w:rPr>
          <w:rFonts w:ascii="Arial" w:hAnsi="Arial" w:cs="Arial"/>
          <w:sz w:val="16"/>
        </w:rPr>
        <w:t>kasse die Kopie des Leistungsplans und die Unterlagen über das Finanzierungsmodell.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10B9" w14:textId="77777777" w:rsidR="00EF6BA2" w:rsidRDefault="00EF6B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349D" w14:textId="25752E79" w:rsidR="008902EA" w:rsidRDefault="00EF6BA2">
    <w:pPr>
      <w:pStyle w:val="Kopfzeile"/>
      <w:jc w:val="right"/>
    </w:pPr>
    <w:r w:rsidRPr="00FB50C5">
      <w:rPr>
        <w:noProof/>
      </w:rPr>
      <w:drawing>
        <wp:inline distT="0" distB="0" distL="0" distR="0" wp14:anchorId="08D3F1E7" wp14:editId="72759F82">
          <wp:extent cx="2162175" cy="457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F526" w14:textId="49F14541" w:rsidR="008902EA" w:rsidRDefault="00EF6BA2">
    <w:pPr>
      <w:pStyle w:val="Kopfzeile"/>
      <w:jc w:val="right"/>
    </w:pPr>
    <w:r>
      <w:rPr>
        <w:noProof/>
      </w:rPr>
      <w:drawing>
        <wp:inline distT="0" distB="0" distL="0" distR="0" wp14:anchorId="45F3D69A" wp14:editId="0043F3EC">
          <wp:extent cx="2257425" cy="7048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176"/>
    <w:multiLevelType w:val="hybridMultilevel"/>
    <w:tmpl w:val="0820FC08"/>
    <w:lvl w:ilvl="0" w:tplc="879E476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31676"/>
    <w:multiLevelType w:val="hybridMultilevel"/>
    <w:tmpl w:val="2E12E462"/>
    <w:lvl w:ilvl="0" w:tplc="CE0AFE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77A"/>
    <w:multiLevelType w:val="hybridMultilevel"/>
    <w:tmpl w:val="F9223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6754"/>
    <w:multiLevelType w:val="hybridMultilevel"/>
    <w:tmpl w:val="31921E6A"/>
    <w:lvl w:ilvl="0" w:tplc="393C33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5255D"/>
    <w:multiLevelType w:val="hybridMultilevel"/>
    <w:tmpl w:val="58F40BBE"/>
    <w:lvl w:ilvl="0" w:tplc="937A351C">
      <w:start w:val="1"/>
      <w:numFmt w:val="bullet"/>
      <w:lvlText w:val="-"/>
      <w:lvlJc w:val="left"/>
      <w:pPr>
        <w:tabs>
          <w:tab w:val="num" w:pos="645"/>
        </w:tabs>
        <w:ind w:left="625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40D3558"/>
    <w:multiLevelType w:val="hybridMultilevel"/>
    <w:tmpl w:val="D3420578"/>
    <w:lvl w:ilvl="0" w:tplc="CDD6317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5234F"/>
    <w:multiLevelType w:val="hybridMultilevel"/>
    <w:tmpl w:val="A7A4D8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75FB"/>
    <w:multiLevelType w:val="hybridMultilevel"/>
    <w:tmpl w:val="630C439C"/>
    <w:lvl w:ilvl="0" w:tplc="1214EFA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724DF"/>
    <w:multiLevelType w:val="hybridMultilevel"/>
    <w:tmpl w:val="889AE180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765"/>
    <w:multiLevelType w:val="hybridMultilevel"/>
    <w:tmpl w:val="0BAAC93A"/>
    <w:lvl w:ilvl="0" w:tplc="61CA16C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551E6"/>
    <w:multiLevelType w:val="hybridMultilevel"/>
    <w:tmpl w:val="10F4AF72"/>
    <w:lvl w:ilvl="0" w:tplc="4CB8B35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55955"/>
    <w:multiLevelType w:val="hybridMultilevel"/>
    <w:tmpl w:val="5F0E1768"/>
    <w:lvl w:ilvl="0" w:tplc="014C2A5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94A9B"/>
    <w:multiLevelType w:val="hybridMultilevel"/>
    <w:tmpl w:val="AC362B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8F1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277BC"/>
    <w:multiLevelType w:val="hybridMultilevel"/>
    <w:tmpl w:val="8E92E0A4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4963"/>
    <w:multiLevelType w:val="hybridMultilevel"/>
    <w:tmpl w:val="A04C152A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8D7"/>
    <w:multiLevelType w:val="hybridMultilevel"/>
    <w:tmpl w:val="47D2A14E"/>
    <w:lvl w:ilvl="0" w:tplc="2F08AA5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81319"/>
    <w:multiLevelType w:val="hybridMultilevel"/>
    <w:tmpl w:val="BE762C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4D71"/>
    <w:multiLevelType w:val="hybridMultilevel"/>
    <w:tmpl w:val="36A6D2E4"/>
    <w:lvl w:ilvl="0" w:tplc="0407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63015F6"/>
    <w:multiLevelType w:val="hybridMultilevel"/>
    <w:tmpl w:val="4962B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9445E"/>
    <w:multiLevelType w:val="hybridMultilevel"/>
    <w:tmpl w:val="A412BA84"/>
    <w:lvl w:ilvl="0" w:tplc="460248F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D7FDD"/>
    <w:multiLevelType w:val="hybridMultilevel"/>
    <w:tmpl w:val="2368A410"/>
    <w:lvl w:ilvl="0" w:tplc="703629A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EA273D"/>
    <w:multiLevelType w:val="hybridMultilevel"/>
    <w:tmpl w:val="071E54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109195">
    <w:abstractNumId w:val="14"/>
  </w:num>
  <w:num w:numId="2" w16cid:durableId="973560636">
    <w:abstractNumId w:val="18"/>
  </w:num>
  <w:num w:numId="3" w16cid:durableId="1213542414">
    <w:abstractNumId w:val="5"/>
  </w:num>
  <w:num w:numId="4" w16cid:durableId="973481486">
    <w:abstractNumId w:val="1"/>
  </w:num>
  <w:num w:numId="5" w16cid:durableId="849369948">
    <w:abstractNumId w:val="0"/>
  </w:num>
  <w:num w:numId="6" w16cid:durableId="796946175">
    <w:abstractNumId w:val="10"/>
  </w:num>
  <w:num w:numId="7" w16cid:durableId="1951013933">
    <w:abstractNumId w:val="16"/>
  </w:num>
  <w:num w:numId="8" w16cid:durableId="437025149">
    <w:abstractNumId w:val="6"/>
  </w:num>
  <w:num w:numId="9" w16cid:durableId="1947107314">
    <w:abstractNumId w:val="21"/>
  </w:num>
  <w:num w:numId="10" w16cid:durableId="1016735090">
    <w:abstractNumId w:val="12"/>
  </w:num>
  <w:num w:numId="11" w16cid:durableId="1229150130">
    <w:abstractNumId w:val="17"/>
  </w:num>
  <w:num w:numId="12" w16cid:durableId="479924547">
    <w:abstractNumId w:val="4"/>
  </w:num>
  <w:num w:numId="13" w16cid:durableId="1878926550">
    <w:abstractNumId w:val="2"/>
  </w:num>
  <w:num w:numId="14" w16cid:durableId="1835217178">
    <w:abstractNumId w:val="8"/>
  </w:num>
  <w:num w:numId="15" w16cid:durableId="1552300190">
    <w:abstractNumId w:val="13"/>
  </w:num>
  <w:num w:numId="16" w16cid:durableId="1451241630">
    <w:abstractNumId w:val="15"/>
  </w:num>
  <w:num w:numId="17" w16cid:durableId="1537811551">
    <w:abstractNumId w:val="19"/>
  </w:num>
  <w:num w:numId="18" w16cid:durableId="454912782">
    <w:abstractNumId w:val="20"/>
  </w:num>
  <w:num w:numId="19" w16cid:durableId="1287010816">
    <w:abstractNumId w:val="9"/>
  </w:num>
  <w:num w:numId="20" w16cid:durableId="1676810205">
    <w:abstractNumId w:val="11"/>
  </w:num>
  <w:num w:numId="21" w16cid:durableId="573394487">
    <w:abstractNumId w:val="7"/>
  </w:num>
  <w:num w:numId="22" w16cid:durableId="148400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5885FB7-3CDA-447B-926E-8E72E43B683C}"/>
    <w:docVar w:name="dgnword-eventsink" w:val="2179083440400"/>
  </w:docVars>
  <w:rsids>
    <w:rsidRoot w:val="006B3E2E"/>
    <w:rsid w:val="000227AA"/>
    <w:rsid w:val="00265337"/>
    <w:rsid w:val="003714B6"/>
    <w:rsid w:val="00415A33"/>
    <w:rsid w:val="004A22A6"/>
    <w:rsid w:val="004E6382"/>
    <w:rsid w:val="00512093"/>
    <w:rsid w:val="00590A87"/>
    <w:rsid w:val="006463A0"/>
    <w:rsid w:val="006B3E2E"/>
    <w:rsid w:val="00744F08"/>
    <w:rsid w:val="008902EA"/>
    <w:rsid w:val="00913185"/>
    <w:rsid w:val="009A18FB"/>
    <w:rsid w:val="00B00CB3"/>
    <w:rsid w:val="00C16956"/>
    <w:rsid w:val="00E705E8"/>
    <w:rsid w:val="00E90FF7"/>
    <w:rsid w:val="00EE6649"/>
    <w:rsid w:val="00EF6BA2"/>
    <w:rsid w:val="00F557F7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B8DD651"/>
  <w15:chartTrackingRefBased/>
  <w15:docId w15:val="{A3136F6D-3F7A-4E01-9DCA-B7795681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color w:val="FF000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spacing w:before="80"/>
    </w:pPr>
    <w:rPr>
      <w:rFonts w:ascii="Arial" w:hAnsi="Arial" w:cs="Arial"/>
      <w:color w:val="339966"/>
    </w:rPr>
  </w:style>
  <w:style w:type="paragraph" w:styleId="Textkrper2">
    <w:name w:val="Body Text 2"/>
    <w:basedOn w:val="Standard"/>
    <w:rPr>
      <w:rFonts w:ascii="Arial" w:hAnsi="Arial" w:cs="Arial"/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spacing w:line="360" w:lineRule="auto"/>
    </w:pPr>
    <w:rPr>
      <w:rFonts w:ascii="Arial" w:hAnsi="Arial" w:cs="Arial"/>
      <w:szCs w:val="24"/>
    </w:rPr>
  </w:style>
  <w:style w:type="paragraph" w:styleId="Textkrper-Zeileneinzug">
    <w:name w:val="Body Text Indent"/>
    <w:basedOn w:val="Standard"/>
    <w:pPr>
      <w:tabs>
        <w:tab w:val="left" w:pos="426"/>
      </w:tabs>
      <w:spacing w:line="360" w:lineRule="auto"/>
      <w:ind w:left="284" w:hanging="284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26533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512093"/>
    <w:rPr>
      <w:rFonts w:ascii="Tms Rmn" w:hAnsi="Tms Rmn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Allgemeines zum Kunden</vt:lpstr>
    </vt:vector>
  </TitlesOfParts>
  <Company>Friedels Fairsicherungsbüro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Allgemeines zum Kunden</dc:title>
  <dc:subject/>
  <dc:creator>Friedel</dc:creator>
  <cp:keywords/>
  <cp:lastModifiedBy>Michael Franke</cp:lastModifiedBy>
  <cp:revision>2</cp:revision>
  <cp:lastPrinted>1601-01-01T00:00:00Z</cp:lastPrinted>
  <dcterms:created xsi:type="dcterms:W3CDTF">2024-10-25T13:23:00Z</dcterms:created>
  <dcterms:modified xsi:type="dcterms:W3CDTF">2024-10-25T13:23:00Z</dcterms:modified>
</cp:coreProperties>
</file>